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3C" w:rsidRPr="00B84461" w:rsidRDefault="00CE583C" w:rsidP="00CE583C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B84461">
        <w:rPr>
          <w:rFonts w:ascii="Arial" w:eastAsia="Andale Sans UI" w:hAnsi="Arial" w:cs="Arial"/>
          <w:b/>
          <w:bCs/>
          <w:kern w:val="1"/>
          <w:sz w:val="24"/>
          <w:szCs w:val="24"/>
        </w:rPr>
        <w:t>АДМИНИСТРАЦИЯ</w:t>
      </w:r>
    </w:p>
    <w:p w:rsidR="00CE583C" w:rsidRPr="00B84461" w:rsidRDefault="00CE583C" w:rsidP="00CE583C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B84461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CE583C" w:rsidRPr="00B84461" w:rsidRDefault="00CE583C" w:rsidP="00CE583C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B84461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                                        ВОЛГОГРАДСКОЙ ОБЛАСТИ</w:t>
      </w:r>
    </w:p>
    <w:p w:rsidR="00CE583C" w:rsidRPr="00B84461" w:rsidRDefault="00CE583C" w:rsidP="00CE583C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Arial" w:eastAsia="Andale Sans UI" w:hAnsi="Arial" w:cs="Arial"/>
          <w:i/>
          <w:iCs/>
          <w:kern w:val="1"/>
          <w:sz w:val="24"/>
          <w:szCs w:val="24"/>
        </w:rPr>
      </w:pPr>
      <w:r w:rsidRPr="00B84461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B84461">
        <w:rPr>
          <w:rFonts w:ascii="Arial" w:eastAsia="Andale Sans UI" w:hAnsi="Arial" w:cs="Arial"/>
          <w:i/>
          <w:iCs/>
          <w:kern w:val="1"/>
          <w:sz w:val="24"/>
          <w:szCs w:val="24"/>
        </w:rPr>
        <w:t>Клетско-Почтовский</w:t>
      </w:r>
      <w:proofErr w:type="spellEnd"/>
      <w:r w:rsidRPr="00B84461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</w:t>
      </w:r>
      <w:proofErr w:type="spellStart"/>
      <w:r w:rsidRPr="00B84461">
        <w:rPr>
          <w:rFonts w:ascii="Arial" w:eastAsia="Andale Sans UI" w:hAnsi="Arial" w:cs="Arial"/>
          <w:i/>
          <w:iCs/>
          <w:kern w:val="1"/>
          <w:sz w:val="24"/>
          <w:szCs w:val="24"/>
        </w:rPr>
        <w:t>Серафимовичский</w:t>
      </w:r>
      <w:proofErr w:type="spellEnd"/>
      <w:r w:rsidRPr="00B84461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район Волгоградская область</w:t>
      </w:r>
      <w:r>
        <w:rPr>
          <w:rFonts w:ascii="Arial" w:eastAsia="Arial" w:hAnsi="Arial" w:cs="Arial"/>
          <w:b/>
          <w:bCs/>
          <w:color w:val="000080"/>
          <w:kern w:val="1"/>
          <w:sz w:val="24"/>
          <w:szCs w:val="24"/>
          <w:lang w:eastAsia="ru-RU" w:bidi="ru-RU"/>
        </w:rPr>
        <w:t xml:space="preserve">      </w:t>
      </w:r>
    </w:p>
    <w:p w:rsidR="00CE583C" w:rsidRDefault="00CE583C" w:rsidP="00CE583C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B84461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                      </w:t>
      </w:r>
    </w:p>
    <w:p w:rsidR="00CE583C" w:rsidRPr="00B84461" w:rsidRDefault="00CE583C" w:rsidP="00CE583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</w:pPr>
      <w:r w:rsidRPr="00B84461"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  <w:t>ПОСТАНОВЛЕНИЕ</w:t>
      </w:r>
    </w:p>
    <w:p w:rsidR="00CE583C" w:rsidRPr="00B84461" w:rsidRDefault="00CE583C" w:rsidP="00CE583C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</w:pPr>
      <w:r w:rsidRPr="00B84461"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  <w:t xml:space="preserve"> </w:t>
      </w:r>
    </w:p>
    <w:p w:rsidR="00CE583C" w:rsidRDefault="00CE583C" w:rsidP="00CE583C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№ 17</w:t>
      </w:r>
      <w:r w:rsidRPr="00B84461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                       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</w:t>
      </w:r>
      <w:r w:rsidRPr="00B84461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         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27</w:t>
      </w:r>
      <w:r w:rsidRPr="00B84461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марта 2019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года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«О стандарте </w:t>
      </w:r>
      <w:proofErr w:type="gramStart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антикоррупционного</w:t>
      </w:r>
      <w:proofErr w:type="gramEnd"/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поведения муниципального служащего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а</w:t>
      </w: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дминистрации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сельского поселения»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</w:t>
      </w: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В соответствии с Федеральным законом от 02.03.2007 N 25-ФЗ «О муниципальной службе в Российской Федерации», Федеральным законом от 25.12.2008 N 273-ФЗ «О противодействии коррупции», а также  иными нормативными правовыми актами Российской Федерации, законами и иными нормативными правовыми актами Волгоградской области в сфере противодействия коррупции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ПОСТАНОВЛЯЮ: 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1. Утвердить прилагаемый Стандарт антикоррупционного поведения муниципального служащего администрации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сельского поселения (далее именуется - Стандарт антикоррупционного поведения).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 Ознакомить муниципальных служащих со Стандартом антикоррупционного поведения.</w:t>
      </w:r>
    </w:p>
    <w:p w:rsidR="00CE583C" w:rsidRPr="00CE583C" w:rsidRDefault="00CE583C" w:rsidP="00CE583C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 w:bidi="ru-RU"/>
        </w:rPr>
        <w:t>3</w:t>
      </w:r>
      <w:r w:rsidRPr="00CE583C">
        <w:rPr>
          <w:rFonts w:ascii="Arial" w:eastAsia="Arial Unicode MS" w:hAnsi="Arial" w:cs="Arial"/>
          <w:kern w:val="3"/>
          <w:sz w:val="24"/>
          <w:szCs w:val="24"/>
          <w:lang w:eastAsia="ru-RU" w:bidi="ru-RU"/>
        </w:rPr>
        <w:t xml:space="preserve">.Настоящее постановление вступает в силу со дня его подписания и подлежит обнародованию на информационных стендах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CE583C">
        <w:rPr>
          <w:rFonts w:ascii="Arial" w:eastAsia="Arial Unicode MS" w:hAnsi="Arial" w:cs="Arial"/>
          <w:kern w:val="3"/>
          <w:sz w:val="24"/>
          <w:szCs w:val="24"/>
          <w:lang w:eastAsia="ru-RU" w:bidi="ru-RU"/>
        </w:rPr>
        <w:t xml:space="preserve"> сельского поселения.</w:t>
      </w:r>
    </w:p>
    <w:p w:rsidR="00CE583C" w:rsidRPr="00CE583C" w:rsidRDefault="00CE583C" w:rsidP="00CE583C">
      <w:pPr>
        <w:suppressAutoHyphens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4</w:t>
      </w: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.</w:t>
      </w:r>
      <w:proofErr w:type="gramStart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Контроль за</w:t>
      </w:r>
      <w:proofErr w:type="gramEnd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исполнением настоящего постановления оставляю за собой. 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left="708" w:firstLine="708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CE583C" w:rsidRPr="00CE583C" w:rsidRDefault="00CE583C" w:rsidP="00CE583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CE583C" w:rsidRPr="00CE583C" w:rsidRDefault="00CE583C" w:rsidP="00CE583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CE583C" w:rsidRPr="00CE583C" w:rsidRDefault="00CE583C" w:rsidP="00CE583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CE583C" w:rsidRPr="00CE583C" w:rsidRDefault="00CE583C" w:rsidP="00CE583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CE583C" w:rsidRPr="00CE583C" w:rsidRDefault="00CE583C" w:rsidP="00CE583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CE583C" w:rsidRPr="00CE583C" w:rsidRDefault="00CE583C" w:rsidP="00CE583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CE583C" w:rsidRPr="00CE583C" w:rsidRDefault="00CE583C" w:rsidP="00CE583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spellStart"/>
      <w:r>
        <w:rPr>
          <w:rFonts w:ascii="Arial" w:eastAsia="Arial" w:hAnsi="Arial" w:cs="Arial"/>
          <w:kern w:val="1"/>
          <w:sz w:val="24"/>
          <w:szCs w:val="24"/>
          <w:lang w:eastAsia="ar-SA"/>
        </w:rPr>
        <w:t>И.о</w:t>
      </w:r>
      <w:proofErr w:type="spellEnd"/>
      <w:r>
        <w:rPr>
          <w:rFonts w:ascii="Arial" w:eastAsia="Arial" w:hAnsi="Arial" w:cs="Arial"/>
          <w:kern w:val="1"/>
          <w:sz w:val="24"/>
          <w:szCs w:val="24"/>
          <w:lang w:eastAsia="ar-SA"/>
        </w:rPr>
        <w:t>. главы</w:t>
      </w:r>
      <w:r w:rsidRPr="00CE583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</w:p>
    <w:p w:rsidR="00CE583C" w:rsidRPr="00CE583C" w:rsidRDefault="00CE583C" w:rsidP="00CE583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сельского   поселения                                                         </w:t>
      </w:r>
      <w:r>
        <w:rPr>
          <w:rFonts w:ascii="Arial" w:eastAsia="Arial" w:hAnsi="Arial" w:cs="Arial"/>
          <w:kern w:val="1"/>
          <w:sz w:val="24"/>
          <w:szCs w:val="24"/>
          <w:lang w:eastAsia="ar-SA"/>
        </w:rPr>
        <w:t>Мелихова Н.Н.</w:t>
      </w:r>
    </w:p>
    <w:p w:rsidR="00CE583C" w:rsidRPr="00CE583C" w:rsidRDefault="00CE583C" w:rsidP="00CE583C">
      <w:pPr>
        <w:suppressAutoHyphens/>
        <w:autoSpaceDE w:val="0"/>
        <w:spacing w:after="0" w:line="240" w:lineRule="auto"/>
        <w:ind w:left="708"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CE583C" w:rsidRPr="00CE583C" w:rsidRDefault="00CE583C" w:rsidP="00CE583C">
      <w:pPr>
        <w:keepNext/>
        <w:widowControl w:val="0"/>
        <w:tabs>
          <w:tab w:val="num" w:pos="432"/>
        </w:tabs>
        <w:suppressAutoHyphens/>
        <w:autoSpaceDE w:val="0"/>
        <w:spacing w:after="0" w:line="240" w:lineRule="auto"/>
        <w:ind w:left="432" w:hanging="432"/>
        <w:jc w:val="both"/>
        <w:outlineLvl w:val="0"/>
        <w:rPr>
          <w:rFonts w:ascii="Arial" w:eastAsia="Arial" w:hAnsi="Arial" w:cs="Arial"/>
          <w:spacing w:val="-18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spacing w:val="-18"/>
          <w:kern w:val="1"/>
          <w:sz w:val="24"/>
          <w:szCs w:val="24"/>
          <w:lang w:eastAsia="ru-RU" w:bidi="ru-RU"/>
        </w:rPr>
        <w:t xml:space="preserve">    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Arial" w:eastAsia="Times New Roman" w:hAnsi="Arial" w:cs="Arial"/>
          <w:sz w:val="24"/>
          <w:szCs w:val="24"/>
          <w:lang w:eastAsia="ru-RU"/>
        </w:rPr>
      </w:pPr>
      <w:r w:rsidRPr="00CE583C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CE583C" w:rsidRPr="00CE583C" w:rsidRDefault="00CE583C" w:rsidP="00CE583C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Arial" w:eastAsia="Times New Roman" w:hAnsi="Arial" w:cs="Arial"/>
          <w:sz w:val="24"/>
          <w:szCs w:val="24"/>
          <w:lang w:eastAsia="ru-RU"/>
        </w:rPr>
      </w:pPr>
      <w:r w:rsidRPr="00CE583C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CE583C" w:rsidRPr="00CE583C" w:rsidRDefault="00CE583C" w:rsidP="00CE583C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CE58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</w:t>
      </w:r>
    </w:p>
    <w:p w:rsidR="00CE583C" w:rsidRPr="00CE583C" w:rsidRDefault="00CE583C" w:rsidP="00CE583C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</w:t>
      </w:r>
      <w:r w:rsidRPr="00CE583C">
        <w:rPr>
          <w:rFonts w:ascii="Arial" w:eastAsia="Times New Roman" w:hAnsi="Arial" w:cs="Arial"/>
          <w:sz w:val="24"/>
          <w:szCs w:val="24"/>
          <w:lang w:eastAsia="ru-RU"/>
        </w:rPr>
        <w:t>.03.2019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№17</w:t>
      </w:r>
      <w:r w:rsidRPr="00CE58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>СТАНДАРТ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 xml:space="preserve">АНТИКОРРУПЦИОННОГО ПОВЕДЕНИЯ МУНИЦИПАЛЬНОГО СЛУЖАЩЕГО АДМИНИСТРАЦИИ </w:t>
      </w:r>
      <w:r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>КЛЕТСКО-ПОЧТОВСКОГО</w:t>
      </w:r>
      <w:r w:rsidRPr="00CE583C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 xml:space="preserve"> СЕЛЬСКОГО ПОСЕЛЕНИЯ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outlineLvl w:val="1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bookmarkStart w:id="0" w:name="Par47"/>
      <w:bookmarkEnd w:id="0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1. Общие положения.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1.1. </w:t>
      </w:r>
      <w:proofErr w:type="gramStart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Стандарт антикоррупционного поведения муниципального служащего администрации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сельского поселения (далее именуется - муниципальный служащий) разработан в соответствии с Федеральным законом от 02.03.2007 N 25-ФЗ «О муниципальной службе в Российской Федерации», Федеральным законом от 25.12.2008 N 273-ФЗ «О противодействии коррупции», а также иными нормативными правовыми актами Российской Федерации, законами и иными нормативными правовыми актами Волгоградской области в сфере противодействия коррупции.</w:t>
      </w:r>
      <w:proofErr w:type="gramEnd"/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1.2. Под стандартом антикоррупционного поведения муниципального служащего понимается совокупность установленных правил, выраженных в виде единой системы запретов, ограничений, обязанностей и дозволений, обеспечивающих предупреждение коррупции.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outlineLvl w:val="1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bookmarkStart w:id="1" w:name="Par51"/>
      <w:bookmarkEnd w:id="1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 Обязанности муниципального служащего.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2.1. В целях предотвращения коррупции муниципальный служащий обязан: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2.1.1.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Принимать предусмотренные законодательством Российской Федерации меры по недопущению любой возможности возникновения конфликта интересов, в письменной форме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В случае возникновения конфликта интересов муниципальный служащий имеет право обращаться в комиссию по соблюдению требований к служебному поведению и урегулированию конфликта интересов муниципальных служащих администрации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сельского поселения (далее именуется - комиссия).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color w:val="FF0000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2.1.2. Представлять достоверные сведения о своих доходах, расходах, имуществе и обязательствах имущественного характера, а также своих супруги (супруга) и несовершеннолетних детей в соответствии с Постановлением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сельского поселения  от </w:t>
      </w:r>
      <w:r w:rsidR="00B710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6</w:t>
      </w:r>
      <w:bookmarkStart w:id="2" w:name="_GoBack"/>
      <w:bookmarkEnd w:id="2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№ 26.04.2012 года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2.1.3. Предварительно уведомлять представителя нанимателя о намерении выполнять иную оплачиваемую работу. 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2.1.4. Получать письменное разрешение представителя нанимателя: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>предусмотрено международным договором Российской Федерации или законодательством Российской Федерации;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гражданского служащего входит взаимодействие с указанными организациями и объединениями.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2.1.5. </w:t>
      </w:r>
      <w:proofErr w:type="gramStart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Передавать в порядке, установленном Постановлением администрации 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сельского поселения от 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15</w:t>
      </w: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.10.2018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г. N 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49</w:t>
      </w: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" О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б</w:t>
      </w: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утверждении Положения о порядке сообщения лицами, замещающими муниципальные должности, муниципальными служащими администрации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официальными, участие в которых связано с исполнением ими служебных (д</w:t>
      </w:r>
      <w:r w:rsidR="00DC7B89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олжностных) обязанностей, сдачи и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оценки</w:t>
      </w:r>
      <w:r w:rsidR="00DC7B89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подарка реализации (выкупа) и</w:t>
      </w:r>
      <w:proofErr w:type="gramEnd"/>
      <w:r w:rsidR="00DC7B89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зачисления средств, вырученных от его реализации</w:t>
      </w: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", подарки, полученные в связи с протокольными мероприятиями, служебными командировками и другими официальными мероприятиями, за исключением случаев, установленных гражданским законодательством Российской Федерации.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2.1.6. Передавать принадлежащие муниципальному служащему ценные бумаги,  доли участия, паи в уставных (складочных) капиталах организаций в доверительное управление в соответствии с гражданским законодательством Российской Федерации, в случае если владение ими приводит или может привести к конфликту интересов.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2.1.7. Использовать средства материально-технического и иного обеспечения, другого муниципального имущества только в связи с исполнением должностных обязанностей, не допускать передачи муниципального имущества другим лицам.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2.1.8. Проявлять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2.1.9. Поддерживать уровень квалификации, необходимый для надлежащего исполнения должностных обязанностей, в части антикоррупционной составляющей.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2.1.10.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порядке, установленном нормативным правовым актом органа местного самоуправления.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2.1.11.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2.2. Гражданин, замещавший должности муниципальной службы, перечень которых устанавливается нормативным правовым актом органа местного самоуправления, в течение двух лет после увольнения с муниципальной службы должен: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2.2.1. Сообщать представителю нанимателя (работодателю) сведения о последнем месте своей службы при заключении трудовых договоров.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2.3. Муниципальный служащий, наделенный организационно-распорядительными полномочиями по отношению к другим муниципальным служащим, обязан также: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2.3.1. Принимать меры по предупреждению коррупции.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u w:val="single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 xml:space="preserve">2.3.2. Не допускать случаев принуждения муниципальных служащих к участию в деятельности политических партий, других общественных объединений </w:t>
      </w:r>
      <w:r w:rsidRPr="00CE583C">
        <w:rPr>
          <w:rFonts w:ascii="Arial" w:eastAsia="Arial" w:hAnsi="Arial" w:cs="Arial"/>
          <w:kern w:val="1"/>
          <w:sz w:val="24"/>
          <w:szCs w:val="24"/>
          <w:u w:val="single"/>
          <w:lang w:eastAsia="ru-RU" w:bidi="ru-RU"/>
        </w:rPr>
        <w:t>и религиозных объединений.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outlineLvl w:val="1"/>
        <w:rPr>
          <w:rFonts w:ascii="Arial" w:eastAsia="Arial" w:hAnsi="Arial" w:cs="Arial"/>
          <w:kern w:val="1"/>
          <w:sz w:val="24"/>
          <w:szCs w:val="24"/>
          <w:u w:val="single"/>
          <w:lang w:eastAsia="ru-RU" w:bidi="ru-RU"/>
        </w:rPr>
      </w:pPr>
      <w:bookmarkStart w:id="3" w:name="Par75"/>
      <w:bookmarkEnd w:id="3"/>
      <w:r w:rsidRPr="00CE583C">
        <w:rPr>
          <w:rFonts w:ascii="Arial" w:eastAsia="Arial" w:hAnsi="Arial" w:cs="Arial"/>
          <w:kern w:val="1"/>
          <w:sz w:val="24"/>
          <w:szCs w:val="24"/>
          <w:u w:val="single"/>
          <w:lang w:eastAsia="ru-RU" w:bidi="ru-RU"/>
        </w:rPr>
        <w:t>3. Запреты, связанные с муниципальной службой.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u w:val="single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u w:val="single"/>
          <w:lang w:eastAsia="ru-RU" w:bidi="ru-RU"/>
        </w:rPr>
        <w:t>3.1. В рамках антикоррупционного поведения муниципальному служащему запрещается: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u w:val="single"/>
          <w:lang w:eastAsia="ru-RU" w:bidi="ru-RU"/>
        </w:rPr>
        <w:t xml:space="preserve">        3.1.1.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CE583C">
        <w:rPr>
          <w:rFonts w:ascii="Arial" w:eastAsia="Arial" w:hAnsi="Arial" w:cs="Arial"/>
          <w:kern w:val="1"/>
          <w:sz w:val="24"/>
          <w:szCs w:val="24"/>
          <w:u w:val="single"/>
          <w:lang w:eastAsia="ru-RU" w:bidi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</w:t>
      </w: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3.1.2. Быть поверенным или представителем по делам третьих лиц в органе местного самоуправления, в котором он замещает должность муниципальной службы, либо которые непосредственно подчинены или подконтрольны ему, если иное не предусмотрено федеральными законами,  если иное не предусмотрено федеральными законами.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3.1.3.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3.1.4. </w:t>
      </w:r>
      <w:proofErr w:type="gramStart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  <w:proofErr w:type="gramEnd"/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3.1.5. Разглашать 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известными муниципальному служащему в связи с исполнением должностных </w:t>
      </w: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>обязанностей.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Указанное ограничение распространяется также на граждан после увольнения с муниципальной службы.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3.1.6.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3.1.7. использовать преимущества должностного положения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для предвыборной агитации, а также для агитации по вопросам референдума;</w:t>
      </w:r>
    </w:p>
    <w:p w:rsidR="00CE583C" w:rsidRPr="00CE583C" w:rsidRDefault="00CE583C" w:rsidP="00CE583C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bookmarkStart w:id="4" w:name="sub_14112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3.1.8.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E583C" w:rsidRPr="00CE583C" w:rsidRDefault="00CE583C" w:rsidP="00CE583C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bookmarkStart w:id="5" w:name="sub_14113"/>
      <w:bookmarkEnd w:id="4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3.1.9.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bookmarkEnd w:id="5"/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3.1.10. 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3.1.11. Исполнять данное ему неправомерное поручение.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outlineLvl w:val="1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bookmarkStart w:id="6" w:name="Par95"/>
      <w:bookmarkEnd w:id="6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4. Ограничения, связанные с муниципальной службой.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4.1. В рамках антикоррупционного поведения муниципальный служащий не может находиться на муниципальной службе в случае: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4.1.1. </w:t>
      </w:r>
      <w:proofErr w:type="gramStart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proofErr w:type="gramEnd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4.1.2. </w:t>
      </w:r>
      <w:proofErr w:type="gramStart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Непредставления предусмотренных Федеральным законом N 25-ФЗ от 02.03.2007 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службу, а также сведений, предусмотренных статьей 15.1 Федерального закона N 25-ФЗ от 02.03.2007 "О муниципальной службе в Российской</w:t>
      </w:r>
      <w:proofErr w:type="gramEnd"/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Федерации";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CE583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4.1.3. В других случаях, предусмотренных Федеральным законом N 25-ФЗ от 02.03.2007 "О муниципальной службе в Российской Федерации".</w:t>
      </w: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CE583C" w:rsidRPr="00CE583C" w:rsidRDefault="00CE583C" w:rsidP="00CE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1EE2" w:rsidRPr="00CE583C" w:rsidRDefault="00391EE2" w:rsidP="00CE583C">
      <w:pPr>
        <w:jc w:val="both"/>
        <w:rPr>
          <w:rFonts w:ascii="Arial" w:hAnsi="Arial" w:cs="Arial"/>
          <w:sz w:val="24"/>
          <w:szCs w:val="24"/>
        </w:rPr>
      </w:pPr>
    </w:p>
    <w:sectPr w:rsidR="00391EE2" w:rsidRPr="00CE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D9" w:rsidRDefault="007730D9" w:rsidP="00CE583C">
      <w:pPr>
        <w:spacing w:after="0" w:line="240" w:lineRule="auto"/>
      </w:pPr>
      <w:r>
        <w:separator/>
      </w:r>
    </w:p>
  </w:endnote>
  <w:endnote w:type="continuationSeparator" w:id="0">
    <w:p w:rsidR="007730D9" w:rsidRDefault="007730D9" w:rsidP="00C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D9" w:rsidRDefault="007730D9" w:rsidP="00CE583C">
      <w:pPr>
        <w:spacing w:after="0" w:line="240" w:lineRule="auto"/>
      </w:pPr>
      <w:r>
        <w:separator/>
      </w:r>
    </w:p>
  </w:footnote>
  <w:footnote w:type="continuationSeparator" w:id="0">
    <w:p w:rsidR="007730D9" w:rsidRDefault="007730D9" w:rsidP="00CE5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03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4AFA"/>
    <w:rsid w:val="00234CD7"/>
    <w:rsid w:val="0023533C"/>
    <w:rsid w:val="002370A2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4DE8"/>
    <w:rsid w:val="005354B6"/>
    <w:rsid w:val="00543A67"/>
    <w:rsid w:val="00544403"/>
    <w:rsid w:val="00545925"/>
    <w:rsid w:val="00546A26"/>
    <w:rsid w:val="00550503"/>
    <w:rsid w:val="00557371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717F6"/>
    <w:rsid w:val="007729A4"/>
    <w:rsid w:val="00772A68"/>
    <w:rsid w:val="007730D9"/>
    <w:rsid w:val="00773BE1"/>
    <w:rsid w:val="00780130"/>
    <w:rsid w:val="00781507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86B"/>
    <w:rsid w:val="00876A3A"/>
    <w:rsid w:val="0087721C"/>
    <w:rsid w:val="008806E2"/>
    <w:rsid w:val="008818BA"/>
    <w:rsid w:val="008822D1"/>
    <w:rsid w:val="00883560"/>
    <w:rsid w:val="00890FD9"/>
    <w:rsid w:val="00893449"/>
    <w:rsid w:val="00894CCA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702B"/>
    <w:rsid w:val="00B6713B"/>
    <w:rsid w:val="00B710FD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583C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C7B89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561C0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83C"/>
  </w:style>
  <w:style w:type="paragraph" w:styleId="a5">
    <w:name w:val="footer"/>
    <w:basedOn w:val="a"/>
    <w:link w:val="a6"/>
    <w:uiPriority w:val="99"/>
    <w:unhideWhenUsed/>
    <w:rsid w:val="00CE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83C"/>
  </w:style>
  <w:style w:type="paragraph" w:styleId="a5">
    <w:name w:val="footer"/>
    <w:basedOn w:val="a"/>
    <w:link w:val="a6"/>
    <w:uiPriority w:val="99"/>
    <w:unhideWhenUsed/>
    <w:rsid w:val="00CE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2019-03-29T10:13:00Z</dcterms:created>
  <dcterms:modified xsi:type="dcterms:W3CDTF">2019-03-29T10:44:00Z</dcterms:modified>
</cp:coreProperties>
</file>