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12" w:rsidRPr="00803512" w:rsidRDefault="00803512" w:rsidP="0080351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803512" w:rsidRPr="00803512" w:rsidRDefault="00803512" w:rsidP="0080351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803512" w:rsidRPr="00803512" w:rsidRDefault="00803512" w:rsidP="0080351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803512" w:rsidRPr="00803512" w:rsidRDefault="00803512" w:rsidP="00803512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803512" w:rsidRPr="00803512" w:rsidRDefault="00803512" w:rsidP="00803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512" w:rsidRPr="00803512" w:rsidRDefault="00803512" w:rsidP="00803512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1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91EE2" w:rsidRPr="00B33307" w:rsidRDefault="00803512">
      <w:pPr>
        <w:rPr>
          <w:rFonts w:ascii="Arial" w:hAnsi="Arial" w:cs="Arial"/>
          <w:b/>
          <w:sz w:val="24"/>
          <w:szCs w:val="24"/>
        </w:rPr>
      </w:pPr>
      <w:r w:rsidRPr="00B33307">
        <w:rPr>
          <w:rFonts w:ascii="Arial" w:hAnsi="Arial" w:cs="Arial"/>
          <w:b/>
          <w:sz w:val="24"/>
          <w:szCs w:val="24"/>
        </w:rPr>
        <w:t xml:space="preserve">№ 22                                                                                                   </w:t>
      </w:r>
      <w:r w:rsidR="00B33307">
        <w:rPr>
          <w:rFonts w:ascii="Arial" w:hAnsi="Arial" w:cs="Arial"/>
          <w:b/>
          <w:sz w:val="24"/>
          <w:szCs w:val="24"/>
        </w:rPr>
        <w:t xml:space="preserve">  </w:t>
      </w:r>
      <w:r w:rsidRPr="00B33307">
        <w:rPr>
          <w:rFonts w:ascii="Arial" w:hAnsi="Arial" w:cs="Arial"/>
          <w:b/>
          <w:sz w:val="24"/>
          <w:szCs w:val="24"/>
        </w:rPr>
        <w:t xml:space="preserve"> </w:t>
      </w:r>
      <w:r w:rsidR="00B33307">
        <w:rPr>
          <w:rFonts w:ascii="Arial" w:hAnsi="Arial" w:cs="Arial"/>
          <w:b/>
          <w:sz w:val="24"/>
          <w:szCs w:val="24"/>
        </w:rPr>
        <w:t>13</w:t>
      </w:r>
      <w:r w:rsidRPr="00B33307">
        <w:rPr>
          <w:rFonts w:ascii="Arial" w:hAnsi="Arial" w:cs="Arial"/>
          <w:b/>
          <w:sz w:val="24"/>
          <w:szCs w:val="24"/>
        </w:rPr>
        <w:t xml:space="preserve"> мая 2019 года</w:t>
      </w:r>
    </w:p>
    <w:p w:rsidR="00803512" w:rsidRPr="00803512" w:rsidRDefault="00803512" w:rsidP="00803512">
      <w:pPr>
        <w:jc w:val="center"/>
        <w:rPr>
          <w:rFonts w:ascii="Arial" w:hAnsi="Arial" w:cs="Arial"/>
          <w:b/>
          <w:sz w:val="24"/>
          <w:szCs w:val="24"/>
        </w:rPr>
      </w:pPr>
      <w:r w:rsidRPr="00803512">
        <w:rPr>
          <w:rFonts w:ascii="Arial" w:hAnsi="Arial" w:cs="Arial"/>
          <w:b/>
          <w:sz w:val="24"/>
          <w:szCs w:val="24"/>
        </w:rPr>
        <w:t>«</w:t>
      </w:r>
      <w:r w:rsidRPr="00803512">
        <w:rPr>
          <w:rFonts w:ascii="Arial" w:hAnsi="Arial" w:cs="Arial"/>
          <w:b/>
          <w:sz w:val="24"/>
          <w:szCs w:val="24"/>
        </w:rPr>
        <w:t xml:space="preserve">Об утверждении Положения об определении мест и способов разведения костров, сжигания мусора, травы, листвы и иных отходов, материалов и изделий на землях общего пользования на территории населенных пунктов </w:t>
      </w:r>
      <w:proofErr w:type="spellStart"/>
      <w:r w:rsidRPr="00803512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80351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80351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80351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</w:p>
    <w:p w:rsidR="00B56FA0" w:rsidRDefault="00803512" w:rsidP="00B5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03512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во исполнение Плана по реализации основных мероприятий в период подготовки и прохождения пожароопасного сезона 2019 года на территории Волгоградской области</w:t>
      </w:r>
      <w:r w:rsidR="00B56FA0">
        <w:rPr>
          <w:rFonts w:ascii="Arial" w:hAnsi="Arial" w:cs="Arial"/>
          <w:sz w:val="24"/>
          <w:szCs w:val="24"/>
        </w:rPr>
        <w:t xml:space="preserve">, </w:t>
      </w:r>
      <w:r w:rsidRPr="0080351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56FA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B56F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56F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56FA0">
        <w:rPr>
          <w:rFonts w:ascii="Arial" w:hAnsi="Arial" w:cs="Arial"/>
          <w:sz w:val="24"/>
          <w:szCs w:val="24"/>
        </w:rPr>
        <w:t xml:space="preserve"> муниципального района,</w:t>
      </w:r>
      <w:proofErr w:type="gramEnd"/>
    </w:p>
    <w:p w:rsidR="00B56FA0" w:rsidRDefault="00803512">
      <w:pPr>
        <w:rPr>
          <w:rFonts w:ascii="Arial" w:hAnsi="Arial" w:cs="Arial"/>
          <w:sz w:val="24"/>
          <w:szCs w:val="24"/>
        </w:rPr>
      </w:pPr>
      <w:r w:rsidRPr="00803512">
        <w:rPr>
          <w:rFonts w:ascii="Arial" w:hAnsi="Arial" w:cs="Arial"/>
          <w:sz w:val="24"/>
          <w:szCs w:val="24"/>
        </w:rPr>
        <w:t xml:space="preserve"> ПОСТАНОВЛЯЕТ: </w:t>
      </w:r>
    </w:p>
    <w:p w:rsidR="00B56FA0" w:rsidRDefault="00B56FA0" w:rsidP="00B5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3512" w:rsidRPr="00803512">
        <w:rPr>
          <w:rFonts w:ascii="Arial" w:hAnsi="Arial" w:cs="Arial"/>
          <w:sz w:val="24"/>
          <w:szCs w:val="24"/>
        </w:rPr>
        <w:t xml:space="preserve">1. Утвердить 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03512" w:rsidRPr="00803512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B56FA0" w:rsidRDefault="00B56FA0" w:rsidP="00B5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3512" w:rsidRPr="00803512">
        <w:rPr>
          <w:rFonts w:ascii="Arial" w:hAnsi="Arial" w:cs="Arial"/>
          <w:sz w:val="24"/>
          <w:szCs w:val="24"/>
        </w:rPr>
        <w:t xml:space="preserve">2. Обнародовать настоящее постановление в местах для обнародования и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03512" w:rsidRPr="00803512">
        <w:rPr>
          <w:rFonts w:ascii="Arial" w:hAnsi="Arial" w:cs="Arial"/>
          <w:sz w:val="24"/>
          <w:szCs w:val="24"/>
        </w:rPr>
        <w:t xml:space="preserve">. </w:t>
      </w:r>
    </w:p>
    <w:p w:rsidR="00B56FA0" w:rsidRDefault="00B56FA0" w:rsidP="00B5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3512" w:rsidRPr="0080351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03512" w:rsidRPr="00803512">
        <w:rPr>
          <w:rFonts w:ascii="Arial" w:hAnsi="Arial" w:cs="Arial"/>
          <w:sz w:val="24"/>
          <w:szCs w:val="24"/>
        </w:rPr>
        <w:t>Контроль за</w:t>
      </w:r>
      <w:proofErr w:type="gramEnd"/>
      <w:r w:rsidR="00803512" w:rsidRPr="0080351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B56FA0" w:rsidRDefault="00B56FA0" w:rsidP="00B5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3512" w:rsidRPr="00803512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обнародования. </w:t>
      </w:r>
    </w:p>
    <w:p w:rsidR="00B56FA0" w:rsidRDefault="00B56FA0">
      <w:pPr>
        <w:rPr>
          <w:rFonts w:ascii="Arial" w:hAnsi="Arial" w:cs="Arial"/>
          <w:sz w:val="24"/>
          <w:szCs w:val="24"/>
        </w:rPr>
      </w:pPr>
    </w:p>
    <w:p w:rsidR="00B56FA0" w:rsidRDefault="00803512" w:rsidP="00B56FA0">
      <w:pPr>
        <w:spacing w:after="0"/>
        <w:rPr>
          <w:rFonts w:ascii="Arial" w:hAnsi="Arial" w:cs="Arial"/>
          <w:sz w:val="24"/>
          <w:szCs w:val="24"/>
        </w:rPr>
      </w:pPr>
      <w:r w:rsidRPr="0080351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56FA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B56FA0">
        <w:rPr>
          <w:rFonts w:ascii="Arial" w:hAnsi="Arial" w:cs="Arial"/>
          <w:sz w:val="24"/>
          <w:szCs w:val="24"/>
        </w:rPr>
        <w:t xml:space="preserve"> </w:t>
      </w:r>
    </w:p>
    <w:p w:rsidR="00B56FA0" w:rsidRDefault="00B56FA0" w:rsidP="00B56F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Володин В.И.</w:t>
      </w:r>
    </w:p>
    <w:p w:rsidR="00B56FA0" w:rsidRDefault="00B56FA0">
      <w:pPr>
        <w:rPr>
          <w:rFonts w:ascii="Arial" w:hAnsi="Arial" w:cs="Arial"/>
          <w:sz w:val="24"/>
          <w:szCs w:val="24"/>
        </w:rPr>
      </w:pPr>
    </w:p>
    <w:p w:rsidR="00B56FA0" w:rsidRDefault="00B56FA0">
      <w:pPr>
        <w:rPr>
          <w:rFonts w:ascii="Arial" w:hAnsi="Arial" w:cs="Arial"/>
          <w:sz w:val="24"/>
          <w:szCs w:val="24"/>
        </w:rPr>
      </w:pPr>
    </w:p>
    <w:p w:rsidR="00B56FA0" w:rsidRDefault="00B56FA0">
      <w:pPr>
        <w:rPr>
          <w:rFonts w:ascii="Arial" w:hAnsi="Arial" w:cs="Arial"/>
          <w:sz w:val="24"/>
          <w:szCs w:val="24"/>
        </w:rPr>
      </w:pPr>
    </w:p>
    <w:p w:rsidR="00B56FA0" w:rsidRDefault="00B56FA0">
      <w:pPr>
        <w:rPr>
          <w:rFonts w:ascii="Arial" w:hAnsi="Arial" w:cs="Arial"/>
          <w:sz w:val="24"/>
          <w:szCs w:val="24"/>
        </w:rPr>
      </w:pPr>
    </w:p>
    <w:p w:rsidR="00B56FA0" w:rsidRDefault="00B56FA0" w:rsidP="00B56F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 к Постановлению</w:t>
      </w:r>
    </w:p>
    <w:p w:rsidR="00B56FA0" w:rsidRDefault="00B56FA0" w:rsidP="00B56F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56FA0" w:rsidRDefault="00B56FA0" w:rsidP="00B56F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B33307">
        <w:rPr>
          <w:rFonts w:ascii="Arial" w:hAnsi="Arial" w:cs="Arial"/>
          <w:sz w:val="24"/>
          <w:szCs w:val="24"/>
        </w:rPr>
        <w:t>поселения от 13</w:t>
      </w:r>
      <w:r>
        <w:rPr>
          <w:rFonts w:ascii="Arial" w:hAnsi="Arial" w:cs="Arial"/>
          <w:sz w:val="24"/>
          <w:szCs w:val="24"/>
        </w:rPr>
        <w:t xml:space="preserve"> мая 2019 года</w:t>
      </w:r>
    </w:p>
    <w:p w:rsidR="00B56FA0" w:rsidRDefault="00B56FA0">
      <w:pPr>
        <w:rPr>
          <w:rFonts w:ascii="Arial" w:hAnsi="Arial" w:cs="Arial"/>
          <w:sz w:val="24"/>
          <w:szCs w:val="24"/>
        </w:rPr>
      </w:pPr>
    </w:p>
    <w:p w:rsidR="00B56FA0" w:rsidRPr="00B56FA0" w:rsidRDefault="00803512" w:rsidP="00B56FA0">
      <w:pPr>
        <w:jc w:val="center"/>
        <w:rPr>
          <w:rFonts w:ascii="Arial" w:hAnsi="Arial" w:cs="Arial"/>
          <w:b/>
          <w:sz w:val="24"/>
          <w:szCs w:val="24"/>
        </w:rPr>
      </w:pPr>
      <w:r w:rsidRPr="00B56FA0">
        <w:rPr>
          <w:rFonts w:ascii="Arial" w:hAnsi="Arial" w:cs="Arial"/>
          <w:b/>
          <w:sz w:val="24"/>
          <w:szCs w:val="24"/>
        </w:rPr>
        <w:t xml:space="preserve"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proofErr w:type="spellStart"/>
      <w:r w:rsidR="00B56FA0" w:rsidRPr="00B56FA0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="00B56FA0" w:rsidRPr="00B56FA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B56FA0" w:rsidRPr="00B56FA0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="00B56FA0" w:rsidRPr="00B56FA0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B56FA0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3512" w:rsidRPr="00803512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3512" w:rsidRPr="00803512">
        <w:rPr>
          <w:rFonts w:ascii="Arial" w:hAnsi="Arial" w:cs="Arial"/>
          <w:sz w:val="24"/>
          <w:szCs w:val="24"/>
        </w:rPr>
        <w:t xml:space="preserve">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03512" w:rsidRPr="00803512">
        <w:rPr>
          <w:rFonts w:ascii="Arial" w:hAnsi="Arial" w:cs="Arial"/>
          <w:sz w:val="24"/>
          <w:szCs w:val="24"/>
        </w:rPr>
        <w:t xml:space="preserve"> в соответствии с требованиями Федерального закона от 21.12.1994 № 6</w:t>
      </w:r>
      <w:r>
        <w:rPr>
          <w:rFonts w:ascii="Arial" w:hAnsi="Arial" w:cs="Arial"/>
          <w:sz w:val="24"/>
          <w:szCs w:val="24"/>
        </w:rPr>
        <w:t>9-ФЗ «О пожарной безопасности»</w:t>
      </w:r>
      <w:r w:rsidR="00803512" w:rsidRPr="00803512">
        <w:rPr>
          <w:rFonts w:ascii="Arial" w:hAnsi="Arial" w:cs="Arial"/>
          <w:sz w:val="24"/>
          <w:szCs w:val="24"/>
        </w:rPr>
        <w:t xml:space="preserve">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во исполнение</w:t>
      </w:r>
      <w:proofErr w:type="gramEnd"/>
      <w:r>
        <w:rPr>
          <w:rFonts w:ascii="Arial" w:hAnsi="Arial" w:cs="Arial"/>
          <w:sz w:val="24"/>
          <w:szCs w:val="24"/>
        </w:rPr>
        <w:t xml:space="preserve"> Плана по реализации основных мероприятий в период подготовки и прохождения пожароопасного сезона 2019 года на территории Волгоградской области</w:t>
      </w:r>
      <w:r w:rsidR="00803512" w:rsidRPr="00803512">
        <w:rPr>
          <w:rFonts w:ascii="Arial" w:hAnsi="Arial" w:cs="Arial"/>
          <w:sz w:val="24"/>
          <w:szCs w:val="24"/>
        </w:rPr>
        <w:t xml:space="preserve">. </w:t>
      </w:r>
    </w:p>
    <w:p w:rsidR="00B56FA0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3512" w:rsidRPr="0080351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На землях общего пользования на территории населенных пунктов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03512"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запрещается разводить костры, а также сжигать мусор, траву, материалы, изделия и иные отходы кроме как в местах специально определенных для этих целей. </w:t>
      </w:r>
    </w:p>
    <w:p w:rsidR="00B56FA0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</w:t>
      </w:r>
      <w:r w:rsidR="00803512"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Место для разведения костра должно быть очищено от травы, сухих листьев, иных предметов, обложено камнями или песком на участке большем, чем займет сам костер, в целях </w:t>
      </w:r>
      <w:proofErr w:type="spellStart"/>
      <w:r w:rsidR="00803512" w:rsidRPr="00803512">
        <w:rPr>
          <w:rFonts w:ascii="Arial" w:hAnsi="Arial" w:cs="Arial"/>
          <w:sz w:val="24"/>
          <w:szCs w:val="24"/>
        </w:rPr>
        <w:t>избежания</w:t>
      </w:r>
      <w:proofErr w:type="spellEnd"/>
      <w:r w:rsidR="00803512" w:rsidRPr="00803512">
        <w:rPr>
          <w:rFonts w:ascii="Arial" w:hAnsi="Arial" w:cs="Arial"/>
          <w:sz w:val="24"/>
          <w:szCs w:val="24"/>
        </w:rPr>
        <w:t xml:space="preserve"> распространения огня за его пределы. </w:t>
      </w:r>
      <w:proofErr w:type="gramStart"/>
      <w:r w:rsidR="00803512" w:rsidRPr="00803512">
        <w:rPr>
          <w:rFonts w:ascii="Arial" w:hAnsi="Arial" w:cs="Arial"/>
          <w:sz w:val="24"/>
          <w:szCs w:val="24"/>
        </w:rPr>
        <w:t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</w:t>
      </w:r>
      <w:proofErr w:type="gramEnd"/>
      <w:r w:rsidR="00803512" w:rsidRPr="00803512">
        <w:rPr>
          <w:rFonts w:ascii="Arial" w:hAnsi="Arial" w:cs="Arial"/>
          <w:sz w:val="24"/>
          <w:szCs w:val="24"/>
        </w:rPr>
        <w:t xml:space="preserve"> пламени и выпадения сгораемых материалов за пределы очага горения, объемом не более 1 куб. метра.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B3330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4. </w:t>
      </w:r>
      <w:r w:rsidR="00803512" w:rsidRPr="00803512">
        <w:rPr>
          <w:rFonts w:ascii="Arial" w:hAnsi="Arial" w:cs="Arial"/>
          <w:sz w:val="24"/>
          <w:szCs w:val="24"/>
        </w:rPr>
        <w:t>Сжигание должно осуществляться на расстоянии не менее 50 метров от ближайшего объекта (здания, сооружения, построй</w:t>
      </w:r>
      <w:r w:rsidR="00B33307">
        <w:rPr>
          <w:rFonts w:ascii="Arial" w:hAnsi="Arial" w:cs="Arial"/>
          <w:sz w:val="24"/>
          <w:szCs w:val="24"/>
        </w:rPr>
        <w:t>ки, открытого склада, скирды), 2</w:t>
      </w:r>
      <w:r w:rsidR="00803512" w:rsidRPr="00803512">
        <w:rPr>
          <w:rFonts w:ascii="Arial" w:hAnsi="Arial" w:cs="Arial"/>
          <w:sz w:val="24"/>
          <w:szCs w:val="24"/>
        </w:rPr>
        <w:t>00 метров - от хвойного леса или отдельно растущих хвойных деревьев и молод</w:t>
      </w:r>
      <w:r w:rsidR="00B33307">
        <w:rPr>
          <w:rFonts w:ascii="Arial" w:hAnsi="Arial" w:cs="Arial"/>
          <w:sz w:val="24"/>
          <w:szCs w:val="24"/>
        </w:rPr>
        <w:t>няка и 5</w:t>
      </w:r>
      <w:bookmarkStart w:id="0" w:name="_GoBack"/>
      <w:bookmarkEnd w:id="0"/>
      <w:r w:rsidR="00803512" w:rsidRPr="00803512">
        <w:rPr>
          <w:rFonts w:ascii="Arial" w:hAnsi="Arial" w:cs="Arial"/>
          <w:sz w:val="24"/>
          <w:szCs w:val="24"/>
        </w:rPr>
        <w:t xml:space="preserve">0 метров - от лиственного леса или отдельно растущих групп лиственных деревьев. </w:t>
      </w:r>
    </w:p>
    <w:p w:rsidR="00B33307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="00803512" w:rsidRPr="00803512">
        <w:rPr>
          <w:rFonts w:ascii="Arial" w:hAnsi="Arial" w:cs="Arial"/>
          <w:sz w:val="24"/>
          <w:szCs w:val="24"/>
        </w:rPr>
        <w:t>.</w:t>
      </w:r>
      <w:r w:rsidR="00B33307"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 </w:t>
      </w:r>
    </w:p>
    <w:p w:rsidR="00B56FA0" w:rsidRDefault="00B33307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="00803512"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:rsidR="00B56FA0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B33307">
        <w:rPr>
          <w:rFonts w:ascii="Arial" w:hAnsi="Arial" w:cs="Arial"/>
          <w:sz w:val="24"/>
          <w:szCs w:val="24"/>
        </w:rPr>
        <w:t xml:space="preserve"> 7</w:t>
      </w:r>
      <w:r w:rsidR="00803512" w:rsidRPr="00803512">
        <w:rPr>
          <w:rFonts w:ascii="Arial" w:hAnsi="Arial" w:cs="Arial"/>
          <w:sz w:val="24"/>
          <w:szCs w:val="24"/>
        </w:rPr>
        <w:t>.</w:t>
      </w:r>
      <w:r w:rsidR="00B33307"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B56FA0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3307">
        <w:rPr>
          <w:rFonts w:ascii="Arial" w:hAnsi="Arial" w:cs="Arial"/>
          <w:sz w:val="24"/>
          <w:szCs w:val="24"/>
        </w:rPr>
        <w:t>8</w:t>
      </w:r>
      <w:r w:rsidR="00803512" w:rsidRPr="00803512">
        <w:rPr>
          <w:rFonts w:ascii="Arial" w:hAnsi="Arial" w:cs="Arial"/>
          <w:sz w:val="24"/>
          <w:szCs w:val="24"/>
        </w:rPr>
        <w:t>.</w:t>
      </w:r>
      <w:r w:rsidR="00B33307"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 </w:t>
      </w:r>
    </w:p>
    <w:p w:rsidR="00B56FA0" w:rsidRDefault="00B33307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6F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</w:t>
      </w:r>
      <w:r w:rsidR="00803512"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 </w:t>
      </w:r>
    </w:p>
    <w:p w:rsidR="00B56FA0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3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33307">
        <w:rPr>
          <w:rFonts w:ascii="Arial" w:hAnsi="Arial" w:cs="Arial"/>
          <w:sz w:val="24"/>
          <w:szCs w:val="24"/>
        </w:rPr>
        <w:t>10</w:t>
      </w:r>
      <w:r w:rsidR="00803512" w:rsidRPr="00803512">
        <w:rPr>
          <w:rFonts w:ascii="Arial" w:hAnsi="Arial" w:cs="Arial"/>
          <w:sz w:val="24"/>
          <w:szCs w:val="24"/>
        </w:rPr>
        <w:t>.</w:t>
      </w:r>
      <w:r w:rsidR="00B33307"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В течение всего периода горения до прекращения процесса тления должен осуществляться </w:t>
      </w:r>
      <w:proofErr w:type="gramStart"/>
      <w:r w:rsidR="00803512" w:rsidRPr="00803512">
        <w:rPr>
          <w:rFonts w:ascii="Arial" w:hAnsi="Arial" w:cs="Arial"/>
          <w:sz w:val="24"/>
          <w:szCs w:val="24"/>
        </w:rPr>
        <w:t>контроль за</w:t>
      </w:r>
      <w:proofErr w:type="gramEnd"/>
      <w:r w:rsidR="00803512" w:rsidRPr="00803512">
        <w:rPr>
          <w:rFonts w:ascii="Arial" w:hAnsi="Arial" w:cs="Arial"/>
          <w:sz w:val="24"/>
          <w:szCs w:val="24"/>
        </w:rPr>
        <w:t xml:space="preserve"> нераспространением горения (тления) за пределы очаговой зоны. </w:t>
      </w:r>
    </w:p>
    <w:p w:rsidR="00B33307" w:rsidRDefault="00B56FA0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3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33307">
        <w:rPr>
          <w:rFonts w:ascii="Arial" w:hAnsi="Arial" w:cs="Arial"/>
          <w:sz w:val="24"/>
          <w:szCs w:val="24"/>
        </w:rPr>
        <w:t>11</w:t>
      </w:r>
      <w:r w:rsidR="00803512" w:rsidRPr="00803512">
        <w:rPr>
          <w:rFonts w:ascii="Arial" w:hAnsi="Arial" w:cs="Arial"/>
          <w:sz w:val="24"/>
          <w:szCs w:val="24"/>
        </w:rPr>
        <w:t>.</w:t>
      </w:r>
      <w:r w:rsidR="00B333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3512" w:rsidRPr="00803512">
        <w:rPr>
          <w:rFonts w:ascii="Arial" w:hAnsi="Arial" w:cs="Arial"/>
          <w:sz w:val="24"/>
          <w:szCs w:val="24"/>
        </w:rPr>
        <w:t>Разведение костров, сжигание мусора травы, материалов, изделий и иных отходов запрещается: на торфяных почвах;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</w:t>
      </w:r>
      <w:proofErr w:type="gramEnd"/>
      <w:r w:rsidR="00803512" w:rsidRPr="00803512">
        <w:rPr>
          <w:rFonts w:ascii="Arial" w:hAnsi="Arial" w:cs="Arial"/>
          <w:sz w:val="24"/>
          <w:szCs w:val="24"/>
        </w:rPr>
        <w:t xml:space="preserve"> 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при скорости ветра, превышающей значение 10 метров в секунду. </w:t>
      </w:r>
    </w:p>
    <w:p w:rsidR="00B33307" w:rsidRDefault="00B33307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12</w:t>
      </w:r>
      <w:r w:rsidR="00803512"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3512" w:rsidRPr="00803512">
        <w:rPr>
          <w:rFonts w:ascii="Arial" w:hAnsi="Arial" w:cs="Arial"/>
          <w:sz w:val="24"/>
          <w:szCs w:val="24"/>
        </w:rPr>
        <w:t>В процессе сжигания запрещается: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оставлять место очага горения без присмотра до полного прекращения горения (тления); располагать легковоспламеняющиеся и горючие жидкости, а также горючие материалы вблизи очага го</w:t>
      </w:r>
      <w:r>
        <w:rPr>
          <w:rFonts w:ascii="Arial" w:hAnsi="Arial" w:cs="Arial"/>
          <w:sz w:val="24"/>
          <w:szCs w:val="24"/>
        </w:rPr>
        <w:t xml:space="preserve">рения. </w:t>
      </w:r>
      <w:proofErr w:type="gramEnd"/>
    </w:p>
    <w:p w:rsidR="00B33307" w:rsidRDefault="00B33307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13</w:t>
      </w:r>
      <w:r w:rsidR="00803512"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 xml:space="preserve"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803512" w:rsidRPr="00803512" w:rsidRDefault="00B33307" w:rsidP="00B333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14</w:t>
      </w:r>
      <w:r w:rsidR="00803512"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3512" w:rsidRPr="00803512">
        <w:rPr>
          <w:rFonts w:ascii="Arial" w:hAnsi="Arial" w:cs="Arial"/>
          <w:sz w:val="24"/>
          <w:szCs w:val="24"/>
        </w:rPr>
        <w:t>За нарушение правил пожарной безопасности виновные лица несут ответственность в соответствии с действующим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Федерации.</w:t>
      </w:r>
    </w:p>
    <w:p w:rsidR="00B33307" w:rsidRPr="00803512" w:rsidRDefault="00B3330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33307" w:rsidRPr="00803512" w:rsidSect="00B333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1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0B8A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294D"/>
    <w:rsid w:val="002A31D9"/>
    <w:rsid w:val="002A4ADB"/>
    <w:rsid w:val="002B5863"/>
    <w:rsid w:val="002B6AA5"/>
    <w:rsid w:val="002C2470"/>
    <w:rsid w:val="002C3096"/>
    <w:rsid w:val="002C4437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3739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3512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2D1"/>
    <w:rsid w:val="00883560"/>
    <w:rsid w:val="00890FD9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5558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3AB"/>
    <w:rsid w:val="00A302F2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307"/>
    <w:rsid w:val="00B34B0A"/>
    <w:rsid w:val="00B34D87"/>
    <w:rsid w:val="00B34F1F"/>
    <w:rsid w:val="00B35895"/>
    <w:rsid w:val="00B36BF1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6FA0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03B9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2019-05-14T10:23:00Z</cp:lastPrinted>
  <dcterms:created xsi:type="dcterms:W3CDTF">2019-05-14T09:56:00Z</dcterms:created>
  <dcterms:modified xsi:type="dcterms:W3CDTF">2019-05-14T10:23:00Z</dcterms:modified>
</cp:coreProperties>
</file>