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F1" w:rsidRDefault="001460F1" w:rsidP="001460F1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АДМИНИСТРАЦИЯ</w:t>
      </w:r>
    </w:p>
    <w:p w:rsidR="001460F1" w:rsidRDefault="001460F1" w:rsidP="001460F1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КЛЕТСКО-ПОЧТОВСКОГО  СЕЛЬСКОГО ПОСЕЛЕНИЯ  </w:t>
      </w:r>
    </w:p>
    <w:p w:rsidR="001460F1" w:rsidRDefault="001460F1" w:rsidP="001460F1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СЕРАФИМОВИЧСКОГО  МУНИЦИПАЛЬНОГО  РАЙОНА</w:t>
      </w:r>
    </w:p>
    <w:p w:rsidR="001460F1" w:rsidRDefault="001460F1" w:rsidP="001460F1">
      <w:pPr>
        <w:pStyle w:val="Standard"/>
        <w:pBdr>
          <w:bottom w:val="single" w:sz="12" w:space="1" w:color="auto"/>
        </w:pBd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ВОЛГОГРАДСКОЙ ОБЛАСТИ</w:t>
      </w:r>
    </w:p>
    <w:p w:rsidR="001460F1" w:rsidRDefault="001460F1" w:rsidP="001460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0F1" w:rsidRDefault="001460F1" w:rsidP="001460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460F1" w:rsidRDefault="00E00BF3" w:rsidP="00146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28</w:t>
      </w:r>
      <w:r w:rsidR="001460F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E27BE8">
        <w:rPr>
          <w:rFonts w:ascii="Arial" w:hAnsi="Arial" w:cs="Arial"/>
          <w:sz w:val="24"/>
          <w:szCs w:val="24"/>
        </w:rPr>
        <w:t xml:space="preserve">                              23</w:t>
      </w:r>
      <w:r w:rsidR="00146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 2019</w:t>
      </w:r>
      <w:r w:rsidR="001460F1">
        <w:rPr>
          <w:rFonts w:ascii="Arial" w:hAnsi="Arial" w:cs="Arial"/>
          <w:sz w:val="24"/>
          <w:szCs w:val="24"/>
        </w:rPr>
        <w:t xml:space="preserve"> года</w:t>
      </w:r>
    </w:p>
    <w:p w:rsidR="00D4110A" w:rsidRDefault="00D4110A" w:rsidP="001460F1">
      <w:pPr>
        <w:rPr>
          <w:rFonts w:ascii="Arial" w:hAnsi="Arial" w:cs="Arial"/>
          <w:sz w:val="24"/>
          <w:szCs w:val="24"/>
        </w:rPr>
      </w:pP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Программы 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профилактики нарушений обязательных 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требований законодательства в сфере 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контроля в администрации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на 2019 год»</w:t>
      </w:r>
    </w:p>
    <w:p w:rsidR="00D4110A" w:rsidRDefault="00D4110A" w:rsidP="001460F1">
      <w:pPr>
        <w:rPr>
          <w:rFonts w:ascii="Arial" w:hAnsi="Arial" w:cs="Arial"/>
          <w:sz w:val="24"/>
          <w:szCs w:val="24"/>
        </w:rPr>
      </w:pPr>
    </w:p>
    <w:p w:rsidR="001460F1" w:rsidRDefault="001460F1" w:rsidP="001460F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1, 2 статьи 8.2 Федерального закона от 26 декабря     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D4110A" w:rsidRDefault="001460F1" w:rsidP="001460F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ПОСТАНОВЛЯЕТ:</w:t>
      </w:r>
    </w:p>
    <w:p w:rsidR="00E00BF3" w:rsidRDefault="00E00BF3" w:rsidP="001460F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2019 год.</w:t>
      </w:r>
    </w:p>
    <w:p w:rsidR="001460F1" w:rsidRDefault="001460F1" w:rsidP="001460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2. Признать утратившим силу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27 июня 2018 года № 35 </w:t>
      </w:r>
      <w:r>
        <w:rPr>
          <w:rFonts w:ascii="Arial" w:hAnsi="Arial" w:cs="Arial"/>
          <w:sz w:val="24"/>
          <w:szCs w:val="24"/>
        </w:rPr>
        <w:t>«Об утверждении Программы  профилактики нарушений обязательных  требований законодательства в сфере  муниципального контроля в администрации</w:t>
      </w:r>
    </w:p>
    <w:p w:rsidR="001460F1" w:rsidRDefault="001460F1" w:rsidP="001460F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2018 год».</w:t>
      </w:r>
    </w:p>
    <w:p w:rsidR="001460F1" w:rsidRPr="001460F1" w:rsidRDefault="001460F1" w:rsidP="001460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лицам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1460F1" w:rsidRDefault="001460F1" w:rsidP="0014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4.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110A" w:rsidRDefault="00D4110A" w:rsidP="0014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5. Настоящее постановление распространяет свое действие на правоотношения, возникшие с 01 января 2019 года.</w:t>
      </w:r>
    </w:p>
    <w:p w:rsidR="001460F1" w:rsidRDefault="00D4110A" w:rsidP="0014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6</w:t>
      </w:r>
      <w:r w:rsidR="001460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460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60F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460F1" w:rsidRDefault="001460F1" w:rsidP="0014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Володин В.И.</w:t>
      </w: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BF3" w:rsidRDefault="00E00BF3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BF3" w:rsidRDefault="00E00BF3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Утверждена </w:t>
      </w:r>
    </w:p>
    <w:p w:rsidR="001460F1" w:rsidRDefault="001460F1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1460F1" w:rsidRDefault="001460F1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1460F1" w:rsidRDefault="00E27BE8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поселения от 23</w:t>
      </w:r>
      <w:bookmarkStart w:id="0" w:name="_GoBack"/>
      <w:bookmarkEnd w:id="0"/>
      <w:r w:rsidR="001460F1">
        <w:rPr>
          <w:rFonts w:ascii="Arial" w:eastAsia="Times New Roman" w:hAnsi="Arial" w:cs="Arial"/>
          <w:sz w:val="24"/>
          <w:szCs w:val="24"/>
          <w:lang w:eastAsia="ru-RU"/>
        </w:rPr>
        <w:t xml:space="preserve"> мая 2019 года № 28</w:t>
      </w:r>
    </w:p>
    <w:p w:rsidR="001460F1" w:rsidRDefault="001460F1" w:rsidP="001460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1460F1" w:rsidRDefault="001460F1" w:rsidP="001460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b/>
          <w:bCs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Волгоградской </w:t>
      </w:r>
      <w:r>
        <w:rPr>
          <w:rFonts w:ascii="Arial" w:hAnsi="Arial" w:cs="Arial"/>
          <w:b/>
          <w:bCs/>
          <w:spacing w:val="-1"/>
          <w:sz w:val="24"/>
          <w:szCs w:val="24"/>
          <w:lang w:eastAsia="ru-RU"/>
        </w:rPr>
        <w:t>области на 2019 год</w:t>
      </w:r>
    </w:p>
    <w:p w:rsidR="001460F1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bCs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bCs/>
          <w:spacing w:val="-1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</w:t>
      </w:r>
      <w:r>
        <w:rPr>
          <w:rFonts w:ascii="Arial" w:hAnsi="Arial" w:cs="Arial"/>
          <w:bCs/>
          <w:spacing w:val="-1"/>
          <w:sz w:val="24"/>
          <w:szCs w:val="24"/>
          <w:lang w:eastAsia="ru-RU"/>
        </w:rPr>
        <w:t xml:space="preserve">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Волгоградской области, муниципальными правовыми актами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гражданами (далее –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Целью программы является: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Волгоградской области, муниципальных 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включая устранение причин, факторов и условий, способствующих возможному нарушению обязательных требований;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Задачами программы являются: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Волгоградской области, муниципальным правовым актам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1460F1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lastRenderedPageBreak/>
        <w:t>2. Виды муниципального контроля, осуществляемого 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дминистрацией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муниципального</w:t>
      </w:r>
    </w:p>
    <w:p w:rsidR="001460F1" w:rsidRDefault="001460F1" w:rsidP="001460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  <w:t>района Волгоградской области</w:t>
      </w:r>
    </w:p>
    <w:p w:rsidR="001460F1" w:rsidRDefault="001460F1" w:rsidP="00146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</w:pPr>
    </w:p>
    <w:tbl>
      <w:tblPr>
        <w:tblW w:w="10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860"/>
        <w:gridCol w:w="4709"/>
      </w:tblGrid>
      <w:tr w:rsidR="001460F1" w:rsidTr="001460F1">
        <w:trPr>
          <w:trHeight w:val="148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150" w:right="142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1460F1" w:rsidRDefault="001460F1">
            <w:pPr>
              <w:spacing w:after="0" w:line="240" w:lineRule="auto"/>
              <w:ind w:left="150" w:right="142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72" w:right="110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Наименование</w:t>
            </w:r>
          </w:p>
          <w:p w:rsidR="001460F1" w:rsidRDefault="001460F1">
            <w:pPr>
              <w:spacing w:after="0" w:line="240" w:lineRule="auto"/>
              <w:ind w:left="72" w:right="110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173" w:right="141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460F1" w:rsidTr="001460F1">
        <w:trPr>
          <w:trHeight w:val="411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150" w:right="142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72" w:right="11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173" w:right="141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3</w:t>
            </w:r>
          </w:p>
        </w:tc>
      </w:tr>
      <w:tr w:rsidR="001460F1" w:rsidTr="001460F1">
        <w:trPr>
          <w:trHeight w:val="125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Муниципальный жилищный контроль на территории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ind w:left="173" w:right="141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460F1" w:rsidTr="001460F1">
        <w:trPr>
          <w:trHeight w:val="7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ind w:left="72" w:right="110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 сохранностью автомобильных дорог местного значения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границах населенных пунктов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ind w:left="173" w:right="141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Мероприятия по профилактике нарушений, реализуемые  Администрацией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72"/>
        <w:gridCol w:w="1844"/>
        <w:gridCol w:w="2070"/>
      </w:tblGrid>
      <w:tr w:rsidR="001460F1" w:rsidTr="00146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460F1" w:rsidTr="00146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460F1" w:rsidTr="00146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D41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2019</w:t>
            </w:r>
          </w:p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460F1" w:rsidTr="00146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средствах массовой информации и иными способами. </w:t>
            </w:r>
          </w:p>
          <w:p w:rsidR="001460F1" w:rsidRDefault="001460F1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460F1" w:rsidTr="00146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D41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 2019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460F1" w:rsidTr="00146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1460F1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rPr>
          <w:rFonts w:ascii="Arial" w:hAnsi="Arial" w:cs="Arial"/>
          <w:sz w:val="24"/>
          <w:szCs w:val="24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2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460F1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FC2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F78"/>
    <w:rsid w:val="00391151"/>
    <w:rsid w:val="00391EE2"/>
    <w:rsid w:val="00393839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10A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0BF3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27BE8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0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0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2019-06-14T09:08:00Z</cp:lastPrinted>
  <dcterms:created xsi:type="dcterms:W3CDTF">2019-06-14T06:21:00Z</dcterms:created>
  <dcterms:modified xsi:type="dcterms:W3CDTF">2019-06-14T09:08:00Z</dcterms:modified>
</cp:coreProperties>
</file>