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3" w:rsidRDefault="00085DC3" w:rsidP="00085DC3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085DC3" w:rsidRDefault="00085DC3" w:rsidP="00085DC3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085DC3" w:rsidRDefault="00085DC3" w:rsidP="00085DC3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085DC3" w:rsidRDefault="00085DC3" w:rsidP="0008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15                                                                                </w:t>
      </w:r>
      <w:r w:rsidR="00A5077C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</w:t>
      </w:r>
    </w:p>
    <w:p w:rsidR="00085DC3" w:rsidRPr="009A11A0" w:rsidRDefault="00085DC3" w:rsidP="00085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«О принятии в муниципальную собственность </w:t>
      </w:r>
    </w:p>
    <w:p w:rsidR="00085DC3" w:rsidRPr="009A11A0" w:rsidRDefault="00085DC3" w:rsidP="00085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и постановке на баланс администрации       </w:t>
      </w:r>
    </w:p>
    <w:p w:rsidR="00085DC3" w:rsidRPr="009A11A0" w:rsidRDefault="00085DC3" w:rsidP="00085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85DC3" w:rsidRPr="009A11A0" w:rsidRDefault="00085DC3" w:rsidP="00085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85DC3" w:rsidRPr="009A11A0" w:rsidRDefault="00085DC3" w:rsidP="00085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объектов </w:t>
      </w:r>
      <w:proofErr w:type="gramStart"/>
      <w:r w:rsidRPr="009A11A0">
        <w:rPr>
          <w:rFonts w:ascii="Times New Roman" w:hAnsi="Times New Roman" w:cs="Times New Roman"/>
          <w:b/>
          <w:sz w:val="24"/>
          <w:szCs w:val="24"/>
        </w:rPr>
        <w:t>недвижимого</w:t>
      </w:r>
      <w:proofErr w:type="gram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DC3" w:rsidRPr="009A11A0" w:rsidRDefault="00085DC3" w:rsidP="00085D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имущества»           </w:t>
      </w:r>
    </w:p>
    <w:p w:rsidR="00085DC3" w:rsidRDefault="00085DC3" w:rsidP="00085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DC3" w:rsidRDefault="00085DC3" w:rsidP="00085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Положением «О порядке  управления и распоряжения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A11A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», на основании Уведомления о государственной регистрации права собственности органа местного самоуправления  на земельный участок вследствие отказа от права собственности</w:t>
      </w:r>
      <w:proofErr w:type="gramEnd"/>
      <w:r w:rsidR="00A507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15.11.2019 г. № КУВД-001/2019-14294832,</w:t>
      </w:r>
    </w:p>
    <w:p w:rsidR="00085DC3" w:rsidRDefault="00085DC3" w:rsidP="00085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DC3" w:rsidRDefault="00085DC3" w:rsidP="00085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Принять объект недвижимого имущества с кадастровым номером 34:27:080009:736, </w:t>
      </w:r>
      <w:r w:rsidR="00D6668A">
        <w:rPr>
          <w:rFonts w:ascii="Times New Roman" w:hAnsi="Times New Roman" w:cs="Times New Roman"/>
          <w:sz w:val="24"/>
          <w:szCs w:val="24"/>
        </w:rPr>
        <w:t xml:space="preserve">площадью 480000 </w:t>
      </w:r>
      <w:proofErr w:type="spellStart"/>
      <w:r w:rsidR="00D6668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6668A">
        <w:rPr>
          <w:rFonts w:ascii="Times New Roman" w:hAnsi="Times New Roman" w:cs="Times New Roman"/>
          <w:sz w:val="24"/>
          <w:szCs w:val="24"/>
        </w:rPr>
        <w:t>., кадастровой стоимостью 600000,00 рублей,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расположенный по адресу: Россия,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</w:t>
      </w:r>
      <w:r w:rsidR="00A5077C">
        <w:rPr>
          <w:rFonts w:ascii="Times New Roman" w:hAnsi="Times New Roman" w:cs="Times New Roman"/>
          <w:sz w:val="24"/>
          <w:szCs w:val="24"/>
        </w:rPr>
        <w:t>енный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-Донских песках</w:t>
      </w:r>
      <w:r w:rsidR="00A50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5077C" w:rsidRDefault="00A5077C" w:rsidP="00A50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 недвижимого имущества на баланс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   </w:t>
      </w:r>
    </w:p>
    <w:p w:rsidR="00A5077C" w:rsidRDefault="00A5077C" w:rsidP="00A50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4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в реестр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5077C" w:rsidRDefault="00A5077C" w:rsidP="00A50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5077C" w:rsidRDefault="00A5077C" w:rsidP="00085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DC3" w:rsidRDefault="00085DC3" w:rsidP="00085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77C" w:rsidRDefault="00A5077C" w:rsidP="00A50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E2" w:rsidRPr="00A5077C" w:rsidRDefault="00A5077C" w:rsidP="00A50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Володин В.И.</w:t>
      </w:r>
    </w:p>
    <w:sectPr w:rsidR="00391EE2" w:rsidRPr="00A5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D5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5DC3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077C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6668A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5AD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3F4D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85DC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85DC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2019-12-26T07:11:00Z</dcterms:created>
  <dcterms:modified xsi:type="dcterms:W3CDTF">2019-12-26T10:43:00Z</dcterms:modified>
</cp:coreProperties>
</file>