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EF" w:rsidRPr="00883CEF" w:rsidRDefault="00883CEF" w:rsidP="00C22A1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CEF" w:rsidRPr="00883CEF" w:rsidRDefault="00883CEF" w:rsidP="00C22A1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3CE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83CEF" w:rsidRPr="00883CEF" w:rsidRDefault="00883CEF" w:rsidP="00C22A1D">
      <w:pPr>
        <w:keepNext/>
        <w:spacing w:after="0" w:line="240" w:lineRule="auto"/>
        <w:ind w:right="14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3CE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  <w:r w:rsidRPr="00883CEF">
        <w:rPr>
          <w:rFonts w:ascii="Arial" w:eastAsia="Times New Roman" w:hAnsi="Arial" w:cs="Arial"/>
          <w:b/>
          <w:sz w:val="24"/>
          <w:szCs w:val="24"/>
          <w:lang w:eastAsia="ru-RU"/>
        </w:rPr>
        <w:br/>
        <w:t>СЕРАФИМОВИЧСКИЙ МУНИЦИПАЛЬНЫЙ РАЙОН</w:t>
      </w:r>
    </w:p>
    <w:p w:rsidR="00883CEF" w:rsidRPr="00883CEF" w:rsidRDefault="00883CEF" w:rsidP="00C22A1D">
      <w:pPr>
        <w:keepNext/>
        <w:spacing w:after="0" w:line="240" w:lineRule="auto"/>
        <w:ind w:right="14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3CE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КЛЕТСКО-ПОЧТОВСКОЕ СЕЛЬСКОЕ ПОСЕЛЕНИЕ</w:t>
      </w:r>
    </w:p>
    <w:p w:rsidR="00883CEF" w:rsidRPr="00883CEF" w:rsidRDefault="00883CEF" w:rsidP="00C22A1D">
      <w:pPr>
        <w:keepNext/>
        <w:spacing w:after="0" w:line="240" w:lineRule="auto"/>
        <w:ind w:right="141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3CE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КЛЕТСКО-ПОЧТОВСКИЙ  СЕЛЬСКИЙ СОВЕТ</w:t>
      </w:r>
    </w:p>
    <w:p w:rsidR="00883CEF" w:rsidRPr="00883CEF" w:rsidRDefault="00883CEF" w:rsidP="00883CEF">
      <w:pPr>
        <w:keepNext/>
        <w:tabs>
          <w:tab w:val="left" w:pos="8222"/>
        </w:tabs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3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  <w:r w:rsid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883CEF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</w:t>
      </w:r>
      <w:r w:rsidR="00C22A1D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</w:t>
      </w:r>
    </w:p>
    <w:p w:rsidR="00883CEF" w:rsidRPr="00883CEF" w:rsidRDefault="00883CEF" w:rsidP="00883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CE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883CEF" w:rsidRPr="00883CEF" w:rsidRDefault="00883CEF" w:rsidP="00883C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3CE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83CEF" w:rsidRPr="00883CEF" w:rsidRDefault="00883CEF" w:rsidP="00883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CEF" w:rsidRPr="00C22A1D" w:rsidRDefault="00883CEF" w:rsidP="00883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>№ 22</w:t>
      </w:r>
      <w:r w:rsidRPr="00883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</w:t>
      </w:r>
      <w:r w:rsid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883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27 октября  2020 года</w:t>
      </w:r>
    </w:p>
    <w:p w:rsidR="00883CEF" w:rsidRPr="00C22A1D" w:rsidRDefault="00883CEF" w:rsidP="00883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CEF" w:rsidRPr="00C22A1D" w:rsidRDefault="00883CEF" w:rsidP="00883CE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>«О внесении изменений в Порядок</w:t>
      </w: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формирования, </w:t>
      </w:r>
    </w:p>
    <w:p w:rsidR="00883CEF" w:rsidRPr="00C22A1D" w:rsidRDefault="00883CEF" w:rsidP="00883CE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ведения и обязательного опубликования перечня </w:t>
      </w:r>
    </w:p>
    <w:p w:rsidR="00883CEF" w:rsidRPr="00C22A1D" w:rsidRDefault="00883CEF" w:rsidP="00883CE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имущества, свободного от прав </w:t>
      </w:r>
    </w:p>
    <w:p w:rsidR="00883CEF" w:rsidRPr="00C22A1D" w:rsidRDefault="00883CEF" w:rsidP="00883CE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третьих лиц, </w:t>
      </w:r>
      <w:r w:rsidR="00D65279"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предназначенного для предоставления </w:t>
      </w:r>
      <w:proofErr w:type="gramEnd"/>
    </w:p>
    <w:p w:rsidR="00883CEF" w:rsidRPr="00C22A1D" w:rsidRDefault="00883CEF" w:rsidP="00883CE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>во владение</w:t>
      </w: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(или) пользование субъектам малого </w:t>
      </w:r>
    </w:p>
    <w:p w:rsidR="00883CEF" w:rsidRPr="00C22A1D" w:rsidRDefault="00883CEF" w:rsidP="00883CE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>и среднего предпринимательства</w:t>
      </w: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организациям </w:t>
      </w:r>
    </w:p>
    <w:p w:rsidR="00883CEF" w:rsidRPr="00C22A1D" w:rsidRDefault="00883CEF" w:rsidP="00883CE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>образующим инфраструктуру поддержки субъектам</w:t>
      </w:r>
    </w:p>
    <w:p w:rsidR="00883CEF" w:rsidRPr="00C22A1D" w:rsidRDefault="00883CEF" w:rsidP="00883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>малого и среднего предпринимательства</w:t>
      </w: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gramStart"/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</w:t>
      </w:r>
      <w:proofErr w:type="gramEnd"/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83CEF" w:rsidRPr="00C22A1D" w:rsidRDefault="00883CEF" w:rsidP="00883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Решением </w:t>
      </w:r>
      <w:proofErr w:type="spellStart"/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Совета </w:t>
      </w:r>
    </w:p>
    <w:p w:rsidR="00883CEF" w:rsidRPr="00C22A1D" w:rsidRDefault="00883CEF" w:rsidP="00883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>от 11.08.2017 № 17»</w:t>
      </w:r>
    </w:p>
    <w:p w:rsidR="00883CEF" w:rsidRPr="00C22A1D" w:rsidRDefault="00883CEF" w:rsidP="00883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5279" w:rsidRPr="00C22A1D" w:rsidRDefault="00D65279" w:rsidP="00883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№ 209-ФЗ от 24.07.2007 г. «О развитии малого и среднего предпринимательства в Российской Федерации», </w:t>
      </w:r>
      <w:proofErr w:type="spell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Клет</w:t>
      </w:r>
      <w:r w:rsidR="00C22A1D" w:rsidRPr="00C22A1D">
        <w:rPr>
          <w:rFonts w:ascii="Arial" w:eastAsia="Times New Roman" w:hAnsi="Arial" w:cs="Arial"/>
          <w:sz w:val="24"/>
          <w:szCs w:val="24"/>
          <w:lang w:eastAsia="ru-RU"/>
        </w:rPr>
        <w:t>ско-Почтовский</w:t>
      </w:r>
      <w:proofErr w:type="spellEnd"/>
      <w:r w:rsidR="00C22A1D"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</w:t>
      </w:r>
      <w:proofErr w:type="gramStart"/>
      <w:r w:rsidR="00C22A1D"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</w:p>
    <w:p w:rsidR="00D65279" w:rsidRPr="00C22A1D" w:rsidRDefault="00C22A1D" w:rsidP="00883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  РЕШИЛ:</w:t>
      </w:r>
    </w:p>
    <w:p w:rsidR="00D65279" w:rsidRPr="00C22A1D" w:rsidRDefault="00D65279" w:rsidP="0099526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 в Решение </w:t>
      </w:r>
      <w:proofErr w:type="spell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от 11.08.2017 г. № 17 «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и (или) пользование субъектам малого и среднего предпринимательства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и организациям образующим инфраструктуру поддержки субъектам</w:t>
      </w:r>
    </w:p>
    <w:p w:rsidR="00D65279" w:rsidRPr="00C22A1D" w:rsidRDefault="00D65279" w:rsidP="0099526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>малого и среднего предпринимательства»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D65279" w:rsidRPr="00C22A1D" w:rsidRDefault="00D65279" w:rsidP="0099526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  1.1. Заголовок и пункт 1 Решения после слов «малого и среднего предпринимательства» дополнить словами «</w:t>
      </w:r>
      <w:proofErr w:type="gram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,а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D65279" w:rsidRPr="00C22A1D" w:rsidRDefault="00D65279" w:rsidP="0099526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  1.2. Внести изменения в Порядок формирования, ведения и обязательного опубликования перечня муниципального имущества, свободного от прав третьих лиц, предназначенного </w:t>
      </w:r>
      <w:proofErr w:type="gram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во владение и (или) пользование субъектам малого и среднего предпринимательства и организациям образующим инфраструктуру</w:t>
      </w:r>
      <w:r w:rsidR="00995266"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субъектам малого и среднего предпринимательства, утвержденный выше указанным решением (далее – Порядок), следующие изменения:</w:t>
      </w:r>
    </w:p>
    <w:p w:rsidR="00995266" w:rsidRPr="00C22A1D" w:rsidRDefault="00995266" w:rsidP="0099526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  1.2.1. заголовок Порядка изложить в следующей редакции:</w:t>
      </w:r>
    </w:p>
    <w:p w:rsidR="00995266" w:rsidRPr="00C22A1D" w:rsidRDefault="00995266" w:rsidP="0099526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Порядок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 субъектов малого и среднего предпринимательства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физических лиц, не являющихся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индивидуальными предпринимателями и применяющими специальный налоговый режим «Налог на профессиональный доход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»);</w:t>
      </w:r>
    </w:p>
    <w:p w:rsidR="00995266" w:rsidRPr="00C22A1D" w:rsidRDefault="00995266" w:rsidP="0099526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  1.2.2. пункт 1.1. Порядка изложить в следующей редакции:</w:t>
      </w:r>
    </w:p>
    <w:p w:rsidR="00995266" w:rsidRPr="00C22A1D" w:rsidRDefault="00995266" w:rsidP="009952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«1.1.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22A1D">
        <w:rPr>
          <w:rFonts w:ascii="Arial" w:hAnsi="Arial" w:cs="Arial"/>
          <w:sz w:val="24"/>
          <w:szCs w:val="24"/>
        </w:rPr>
        <w:t xml:space="preserve">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а так же 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proofErr w:type="gram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,  разработан в соответствии с Федеральными законами от 26 июля </w:t>
      </w:r>
      <w:smartTag w:uri="urn:schemas-microsoft-com:office:smarttags" w:element="metricconverter">
        <w:smartTagPr>
          <w:attr w:name="ProductID" w:val="2006 г"/>
        </w:smartTagPr>
        <w:r w:rsidRPr="00C22A1D">
          <w:rPr>
            <w:rFonts w:ascii="Arial" w:eastAsia="Times New Roman" w:hAnsi="Arial" w:cs="Arial"/>
            <w:sz w:val="24"/>
            <w:szCs w:val="24"/>
            <w:lang w:eastAsia="ru-RU"/>
          </w:rPr>
          <w:t>2006 г</w:t>
        </w:r>
      </w:smartTag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. № 135-ФЗ «О защите конкуренции», от 24 июля </w:t>
      </w:r>
      <w:smartTag w:uri="urn:schemas-microsoft-com:office:smarttags" w:element="metricconverter">
        <w:smartTagPr>
          <w:attr w:name="ProductID" w:val="2007 г"/>
        </w:smartTagPr>
        <w:r w:rsidRPr="00C22A1D">
          <w:rPr>
            <w:rFonts w:ascii="Arial" w:eastAsia="Times New Roman" w:hAnsi="Arial" w:cs="Arial"/>
            <w:sz w:val="24"/>
            <w:szCs w:val="24"/>
            <w:lang w:eastAsia="ru-RU"/>
          </w:rPr>
          <w:t>2007 </w:t>
        </w:r>
        <w:proofErr w:type="gramStart"/>
        <w:r w:rsidRPr="00C22A1D">
          <w:rPr>
            <w:rFonts w:ascii="Arial" w:eastAsia="Times New Roman" w:hAnsi="Arial" w:cs="Arial"/>
            <w:sz w:val="24"/>
            <w:szCs w:val="24"/>
            <w:lang w:eastAsia="ru-RU"/>
          </w:rPr>
          <w:t>г</w:t>
        </w:r>
      </w:smartTag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. № 209-ФЗ «О развитии малого и среднего предпринимательства в Российской Федерации», от 22 июля </w:t>
      </w:r>
      <w:smartTag w:uri="urn:schemas-microsoft-com:office:smarttags" w:element="metricconverter">
        <w:smartTagPr>
          <w:attr w:name="ProductID" w:val="2008 г"/>
        </w:smartTagPr>
        <w:r w:rsidRPr="00C22A1D">
          <w:rPr>
            <w:rFonts w:ascii="Arial" w:eastAsia="Times New Roman" w:hAnsi="Arial" w:cs="Arial"/>
            <w:sz w:val="24"/>
            <w:szCs w:val="24"/>
            <w:lang w:eastAsia="ru-RU"/>
          </w:rPr>
          <w:t>2008 г</w:t>
        </w:r>
      </w:smartTag>
      <w:r w:rsidRPr="00C22A1D">
        <w:rPr>
          <w:rFonts w:ascii="Arial" w:eastAsia="Times New Roman" w:hAnsi="Arial" w:cs="Arial"/>
          <w:sz w:val="24"/>
          <w:szCs w:val="24"/>
          <w:lang w:eastAsia="ru-RU"/>
        </w:rPr>
        <w:t>.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определяет порядок формирования, ведения, обязательного опубликования перечня муниципального имущества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95266" w:rsidRPr="00C22A1D" w:rsidRDefault="00C22A1D" w:rsidP="009952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>1.2.3. в</w:t>
      </w:r>
      <w:r w:rsidR="00995266"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пункте 1.2. Порядка в строке 2 после слова «предпринимательства»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читать «и физических </w:t>
      </w:r>
      <w:proofErr w:type="gram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не являющихся</w:t>
      </w:r>
      <w:r w:rsidR="00995266"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индивидуальными предпринимателями и применяющими специальный налоговый режим «Налог на профессиональный доход»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2A1D" w:rsidRPr="00C22A1D" w:rsidRDefault="00C22A1D" w:rsidP="009952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1.2.4.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пункте 1.3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. Порядка в строке 2 после слова «предпринимательства» читать «и физических </w:t>
      </w:r>
      <w:proofErr w:type="gram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не являющихся индивидуальными предпринимателями и применяющими специальный налоговый режим «Налог на профессиональный доход»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2A1D" w:rsidRPr="00C22A1D" w:rsidRDefault="00C22A1D" w:rsidP="0099526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1.2.5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пункте 2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. Порядка в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абзаце 3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слова «предпринимательства» читать «и физических </w:t>
      </w:r>
      <w:proofErr w:type="gram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не являющихся индивидуальными предпринимателями и применяющими специальный налоговый режим «Налог на профессиональный доход»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2A1D" w:rsidRPr="00C22A1D" w:rsidRDefault="00C22A1D" w:rsidP="00C22A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1.2.6.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в пункте 2.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. Порядка в абзаце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слова «предпринимательства» читать «и физических </w:t>
      </w:r>
      <w:proofErr w:type="gram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не являющихся индивидуальными предпринимателями и применяющими специальный налоговый режим «Налог на профессиональный доход»;</w:t>
      </w:r>
    </w:p>
    <w:p w:rsidR="00C22A1D" w:rsidRPr="00C22A1D" w:rsidRDefault="00C22A1D" w:rsidP="00C22A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1.2.7.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в пункте 2.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. Порядка в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абзаце 1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слова «предпринимательства» читать «и физических </w:t>
      </w:r>
      <w:proofErr w:type="gram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не являющихся индивидуальными предпринимателями и применяющими специальный налоговый режим «Налог на профессиональный доход»;</w:t>
      </w:r>
    </w:p>
    <w:p w:rsidR="00C22A1D" w:rsidRPr="00C22A1D" w:rsidRDefault="00C22A1D" w:rsidP="00C22A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1.2.8.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в пункте 2.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. Порядка в абзаце 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слова «предпринимательства» читать «и физических </w:t>
      </w:r>
      <w:proofErr w:type="gramStart"/>
      <w:r w:rsidRPr="00C22A1D">
        <w:rPr>
          <w:rFonts w:ascii="Arial" w:eastAsia="Times New Roman" w:hAnsi="Arial" w:cs="Arial"/>
          <w:sz w:val="24"/>
          <w:szCs w:val="24"/>
          <w:lang w:eastAsia="ru-RU"/>
        </w:rPr>
        <w:t>лиц</w:t>
      </w:r>
      <w:proofErr w:type="gramEnd"/>
      <w:r w:rsidRPr="00C22A1D">
        <w:rPr>
          <w:rFonts w:ascii="Arial" w:eastAsia="Times New Roman" w:hAnsi="Arial" w:cs="Arial"/>
          <w:sz w:val="24"/>
          <w:szCs w:val="24"/>
          <w:lang w:eastAsia="ru-RU"/>
        </w:rPr>
        <w:t xml:space="preserve"> не являющихся индивидуальными предпринимателями и применяющими специальный налоговый режим «Налог на профессиональный доход»;</w:t>
      </w:r>
    </w:p>
    <w:p w:rsidR="00C22A1D" w:rsidRPr="00C22A1D" w:rsidRDefault="00C22A1D" w:rsidP="00C22A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Решение вступает в силу со дня подписания и подлежит размещению на официальном сайте Администрации </w:t>
      </w:r>
      <w:proofErr w:type="spellStart"/>
      <w:r w:rsidRPr="00C22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C22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сети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22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22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C22A1D" w:rsidRDefault="00C22A1D" w:rsidP="00C22A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A1D" w:rsidRDefault="00C22A1D" w:rsidP="00C22A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A1D" w:rsidRDefault="00C22A1D" w:rsidP="00C22A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A1D" w:rsidRDefault="00C22A1D" w:rsidP="00C22A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22A1D" w:rsidRPr="00C22A1D" w:rsidRDefault="00C22A1D" w:rsidP="00C22A1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A1D" w:rsidRPr="00C22A1D" w:rsidRDefault="00C22A1D" w:rsidP="00C22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 w:rsidRPr="00C22A1D">
        <w:rPr>
          <w:rFonts w:ascii="Arial" w:eastAsia="Times New Roman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</w:p>
    <w:p w:rsidR="00995266" w:rsidRPr="00C22A1D" w:rsidRDefault="00C22A1D" w:rsidP="00C22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2A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</w:t>
      </w:r>
      <w:r w:rsidRPr="00C22A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proofErr w:type="spellStart"/>
      <w:r w:rsidRPr="00C22A1D">
        <w:rPr>
          <w:rFonts w:ascii="Arial" w:eastAsia="Times New Roman" w:hAnsi="Arial" w:cs="Arial"/>
          <w:bCs/>
          <w:sz w:val="24"/>
          <w:szCs w:val="24"/>
          <w:lang w:eastAsia="ru-RU"/>
        </w:rPr>
        <w:t>В.И.Володин</w:t>
      </w:r>
      <w:proofErr w:type="spellEnd"/>
    </w:p>
    <w:p w:rsidR="00995266" w:rsidRPr="00C22A1D" w:rsidRDefault="00995266" w:rsidP="00995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279" w:rsidRPr="00C22A1D" w:rsidRDefault="00D65279" w:rsidP="0099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CEF" w:rsidRPr="00883CEF" w:rsidRDefault="00883CEF" w:rsidP="00883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CEF" w:rsidRPr="00883CEF" w:rsidRDefault="00883CEF" w:rsidP="00883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1D" w:rsidRDefault="00C22A1D" w:rsidP="00C22A1D">
      <w:pPr>
        <w:spacing w:after="0" w:line="240" w:lineRule="auto"/>
      </w:pPr>
      <w:r>
        <w:separator/>
      </w:r>
    </w:p>
  </w:endnote>
  <w:endnote w:type="continuationSeparator" w:id="0">
    <w:p w:rsidR="00C22A1D" w:rsidRDefault="00C22A1D" w:rsidP="00C2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1D" w:rsidRDefault="00C22A1D" w:rsidP="00C22A1D">
      <w:pPr>
        <w:spacing w:after="0" w:line="240" w:lineRule="auto"/>
      </w:pPr>
      <w:r>
        <w:separator/>
      </w:r>
    </w:p>
  </w:footnote>
  <w:footnote w:type="continuationSeparator" w:id="0">
    <w:p w:rsidR="00C22A1D" w:rsidRDefault="00C22A1D" w:rsidP="00C22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8B"/>
    <w:rsid w:val="00027D85"/>
    <w:rsid w:val="000529E9"/>
    <w:rsid w:val="000577CC"/>
    <w:rsid w:val="000840B7"/>
    <w:rsid w:val="00094340"/>
    <w:rsid w:val="000F69D1"/>
    <w:rsid w:val="001002AE"/>
    <w:rsid w:val="00115CF0"/>
    <w:rsid w:val="001D02FD"/>
    <w:rsid w:val="001F0833"/>
    <w:rsid w:val="00247579"/>
    <w:rsid w:val="002A4043"/>
    <w:rsid w:val="002E482E"/>
    <w:rsid w:val="00332461"/>
    <w:rsid w:val="003F6554"/>
    <w:rsid w:val="004038AE"/>
    <w:rsid w:val="0040427D"/>
    <w:rsid w:val="004864C4"/>
    <w:rsid w:val="004A0F75"/>
    <w:rsid w:val="004C05ED"/>
    <w:rsid w:val="004D7D6B"/>
    <w:rsid w:val="005347CD"/>
    <w:rsid w:val="006330EC"/>
    <w:rsid w:val="0064456F"/>
    <w:rsid w:val="0068558B"/>
    <w:rsid w:val="006B2D55"/>
    <w:rsid w:val="00735102"/>
    <w:rsid w:val="007569AA"/>
    <w:rsid w:val="007B3CD9"/>
    <w:rsid w:val="007E29ED"/>
    <w:rsid w:val="00864662"/>
    <w:rsid w:val="00883CEF"/>
    <w:rsid w:val="008A1110"/>
    <w:rsid w:val="00995266"/>
    <w:rsid w:val="00A11C8A"/>
    <w:rsid w:val="00AD006C"/>
    <w:rsid w:val="00AE5988"/>
    <w:rsid w:val="00B14470"/>
    <w:rsid w:val="00B60007"/>
    <w:rsid w:val="00B644E3"/>
    <w:rsid w:val="00B7632D"/>
    <w:rsid w:val="00BE3473"/>
    <w:rsid w:val="00BE4ABF"/>
    <w:rsid w:val="00C22A1D"/>
    <w:rsid w:val="00C33386"/>
    <w:rsid w:val="00CE0B57"/>
    <w:rsid w:val="00D36608"/>
    <w:rsid w:val="00D65279"/>
    <w:rsid w:val="00D72FB4"/>
    <w:rsid w:val="00D9311F"/>
    <w:rsid w:val="00E45568"/>
    <w:rsid w:val="00E871C0"/>
    <w:rsid w:val="00F60C54"/>
    <w:rsid w:val="00FA2FF8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A1D"/>
  </w:style>
  <w:style w:type="paragraph" w:styleId="a5">
    <w:name w:val="footer"/>
    <w:basedOn w:val="a"/>
    <w:link w:val="a6"/>
    <w:uiPriority w:val="99"/>
    <w:unhideWhenUsed/>
    <w:rsid w:val="00C2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A1D"/>
  </w:style>
  <w:style w:type="paragraph" w:styleId="a7">
    <w:name w:val="Balloon Text"/>
    <w:basedOn w:val="a"/>
    <w:link w:val="a8"/>
    <w:uiPriority w:val="99"/>
    <w:semiHidden/>
    <w:unhideWhenUsed/>
    <w:rsid w:val="00C2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A1D"/>
  </w:style>
  <w:style w:type="paragraph" w:styleId="a5">
    <w:name w:val="footer"/>
    <w:basedOn w:val="a"/>
    <w:link w:val="a6"/>
    <w:uiPriority w:val="99"/>
    <w:unhideWhenUsed/>
    <w:rsid w:val="00C2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A1D"/>
  </w:style>
  <w:style w:type="paragraph" w:styleId="a7">
    <w:name w:val="Balloon Text"/>
    <w:basedOn w:val="a"/>
    <w:link w:val="a8"/>
    <w:uiPriority w:val="99"/>
    <w:semiHidden/>
    <w:unhideWhenUsed/>
    <w:rsid w:val="00C2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2020-11-10T07:33:00Z</cp:lastPrinted>
  <dcterms:created xsi:type="dcterms:W3CDTF">2020-11-10T06:50:00Z</dcterms:created>
  <dcterms:modified xsi:type="dcterms:W3CDTF">2020-11-10T07:33:00Z</dcterms:modified>
</cp:coreProperties>
</file>